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6" w:type="pct"/>
        <w:tblCellMar>
          <w:left w:w="0" w:type="dxa"/>
          <w:right w:w="0" w:type="dxa"/>
        </w:tblCellMar>
        <w:tblLook w:val="04A0" w:firstRow="1" w:lastRow="0" w:firstColumn="1" w:lastColumn="0" w:noHBand="0" w:noVBand="1"/>
      </w:tblPr>
      <w:tblGrid>
        <w:gridCol w:w="3275"/>
        <w:gridCol w:w="3103"/>
        <w:gridCol w:w="3118"/>
      </w:tblGrid>
      <w:tr w:rsidR="004106C6" w:rsidRPr="004106C6" w:rsidTr="00C823D7">
        <w:tc>
          <w:tcPr>
            <w:tcW w:w="1724" w:type="pct"/>
            <w:tcMar>
              <w:top w:w="0" w:type="dxa"/>
              <w:left w:w="108" w:type="dxa"/>
              <w:bottom w:w="0" w:type="dxa"/>
              <w:right w:w="108" w:type="dxa"/>
            </w:tcMar>
            <w:hideMark/>
          </w:tcPr>
          <w:p w:rsidR="004106C6" w:rsidRPr="004106C6" w:rsidRDefault="004106C6" w:rsidP="004106C6">
            <w:pPr>
              <w:pStyle w:val="tkGrif"/>
              <w:spacing w:after="0" w:line="240" w:lineRule="auto"/>
              <w:jc w:val="both"/>
              <w:rPr>
                <w:rFonts w:ascii="Times New Roman" w:hAnsi="Times New Roman" w:cs="Times New Roman"/>
                <w:sz w:val="24"/>
                <w:szCs w:val="24"/>
              </w:rPr>
            </w:pPr>
            <w:bookmarkStart w:id="0" w:name="_GoBack"/>
            <w:bookmarkEnd w:id="0"/>
            <w:r w:rsidRPr="004106C6">
              <w:rPr>
                <w:rFonts w:ascii="Times New Roman" w:hAnsi="Times New Roman" w:cs="Times New Roman"/>
                <w:sz w:val="24"/>
                <w:szCs w:val="24"/>
              </w:rPr>
              <w:t> </w:t>
            </w:r>
          </w:p>
        </w:tc>
        <w:tc>
          <w:tcPr>
            <w:tcW w:w="1634" w:type="pct"/>
            <w:tcMar>
              <w:top w:w="0" w:type="dxa"/>
              <w:left w:w="108" w:type="dxa"/>
              <w:bottom w:w="0" w:type="dxa"/>
              <w:right w:w="108" w:type="dxa"/>
            </w:tcMar>
            <w:hideMark/>
          </w:tcPr>
          <w:p w:rsidR="004106C6" w:rsidRPr="004106C6" w:rsidRDefault="004106C6" w:rsidP="004106C6">
            <w:pPr>
              <w:pStyle w:val="tkGrif"/>
              <w:spacing w:after="0" w:line="240" w:lineRule="auto"/>
              <w:jc w:val="both"/>
              <w:rPr>
                <w:rFonts w:ascii="Times New Roman" w:hAnsi="Times New Roman" w:cs="Times New Roman"/>
                <w:sz w:val="24"/>
                <w:szCs w:val="24"/>
              </w:rPr>
            </w:pPr>
            <w:r w:rsidRPr="004106C6">
              <w:rPr>
                <w:rFonts w:ascii="Times New Roman" w:hAnsi="Times New Roman" w:cs="Times New Roman"/>
                <w:sz w:val="24"/>
                <w:szCs w:val="24"/>
              </w:rPr>
              <w:t> </w:t>
            </w:r>
          </w:p>
        </w:tc>
        <w:tc>
          <w:tcPr>
            <w:tcW w:w="1642" w:type="pct"/>
            <w:tcMar>
              <w:top w:w="0" w:type="dxa"/>
              <w:left w:w="108" w:type="dxa"/>
              <w:bottom w:w="0" w:type="dxa"/>
              <w:right w:w="108" w:type="dxa"/>
            </w:tcMar>
            <w:hideMark/>
          </w:tcPr>
          <w:p w:rsidR="00C554D1" w:rsidRPr="00C554D1" w:rsidRDefault="00994CE1" w:rsidP="00C554D1">
            <w:pPr>
              <w:pStyle w:val="tkGrif"/>
              <w:spacing w:after="0" w:line="240" w:lineRule="auto"/>
              <w:jc w:val="left"/>
              <w:rPr>
                <w:rFonts w:ascii="Times New Roman" w:hAnsi="Times New Roman"/>
                <w:b/>
                <w:bCs/>
                <w:sz w:val="24"/>
                <w:szCs w:val="24"/>
                <w:lang w:val="ky-KG"/>
              </w:rPr>
            </w:pPr>
            <w:r w:rsidRPr="00C554D1">
              <w:rPr>
                <w:rFonts w:ascii="Times New Roman" w:hAnsi="Times New Roman"/>
                <w:b/>
                <w:bCs/>
                <w:sz w:val="24"/>
                <w:szCs w:val="24"/>
                <w:lang w:val="ky-KG"/>
              </w:rPr>
              <w:t>ФЧМКнын</w:t>
            </w:r>
            <w:r w:rsidRPr="00C554D1">
              <w:rPr>
                <w:rFonts w:ascii="Times New Roman" w:hAnsi="Times New Roman" w:cs="Times New Roman"/>
                <w:b/>
                <w:sz w:val="24"/>
                <w:szCs w:val="24"/>
                <w:lang w:val="ky-KG"/>
              </w:rPr>
              <w:t xml:space="preserve"> 201</w:t>
            </w:r>
            <w:r w:rsidR="00C554D1">
              <w:rPr>
                <w:rFonts w:ascii="Times New Roman" w:hAnsi="Times New Roman" w:cs="Times New Roman"/>
                <w:b/>
                <w:sz w:val="24"/>
                <w:szCs w:val="24"/>
                <w:lang w:val="ky-KG"/>
              </w:rPr>
              <w:t>7</w:t>
            </w:r>
            <w:r w:rsidRPr="00C554D1">
              <w:rPr>
                <w:rFonts w:ascii="Times New Roman" w:hAnsi="Times New Roman" w:cs="Times New Roman"/>
                <w:b/>
                <w:sz w:val="24"/>
                <w:szCs w:val="24"/>
                <w:lang w:val="ky-KG"/>
              </w:rPr>
              <w:t xml:space="preserve">-жылдын </w:t>
            </w:r>
          </w:p>
          <w:p w:rsidR="00994CE1" w:rsidRPr="00C554D1" w:rsidRDefault="00C554D1" w:rsidP="00C554D1">
            <w:pPr>
              <w:pStyle w:val="tkGrif"/>
              <w:spacing w:after="0" w:line="240" w:lineRule="auto"/>
              <w:jc w:val="left"/>
              <w:rPr>
                <w:rFonts w:ascii="Times New Roman" w:hAnsi="Times New Roman"/>
                <w:b/>
                <w:bCs/>
                <w:sz w:val="24"/>
                <w:szCs w:val="24"/>
                <w:lang w:val="ky-KG"/>
              </w:rPr>
            </w:pPr>
            <w:r>
              <w:rPr>
                <w:rFonts w:ascii="Times New Roman" w:hAnsi="Times New Roman"/>
                <w:b/>
                <w:bCs/>
                <w:sz w:val="24"/>
                <w:szCs w:val="24"/>
                <w:lang w:val="ky-KG"/>
              </w:rPr>
              <w:t xml:space="preserve">23-январындагы № 1/ чуа </w:t>
            </w:r>
            <w:r w:rsidR="00994CE1" w:rsidRPr="00C554D1">
              <w:rPr>
                <w:rFonts w:ascii="Times New Roman" w:hAnsi="Times New Roman"/>
                <w:b/>
                <w:bCs/>
                <w:sz w:val="24"/>
                <w:szCs w:val="24"/>
                <w:lang w:val="ky-KG"/>
              </w:rPr>
              <w:t xml:space="preserve">буйругуна </w:t>
            </w:r>
          </w:p>
          <w:p w:rsidR="00595B75" w:rsidRPr="004106C6" w:rsidRDefault="007E41C5" w:rsidP="007E41C5">
            <w:pPr>
              <w:pStyle w:val="tkGrif"/>
              <w:spacing w:after="0" w:line="240" w:lineRule="auto"/>
              <w:jc w:val="both"/>
              <w:rPr>
                <w:rFonts w:ascii="Times New Roman" w:hAnsi="Times New Roman" w:cs="Times New Roman"/>
                <w:sz w:val="24"/>
                <w:szCs w:val="24"/>
              </w:rPr>
            </w:pPr>
            <w:r w:rsidRPr="00C554D1">
              <w:rPr>
                <w:rFonts w:ascii="Times New Roman" w:hAnsi="Times New Roman"/>
                <w:b/>
                <w:bCs/>
                <w:sz w:val="24"/>
                <w:szCs w:val="24"/>
                <w:lang w:val="ky-KG"/>
              </w:rPr>
              <w:t>4</w:t>
            </w:r>
            <w:r w:rsidR="00994CE1" w:rsidRPr="00C554D1">
              <w:rPr>
                <w:rFonts w:ascii="Times New Roman" w:hAnsi="Times New Roman"/>
                <w:b/>
                <w:bCs/>
                <w:sz w:val="24"/>
                <w:szCs w:val="24"/>
                <w:lang w:val="ky-KG"/>
              </w:rPr>
              <w:t>-тиркеме</w:t>
            </w:r>
          </w:p>
        </w:tc>
      </w:tr>
    </w:tbl>
    <w:p w:rsidR="007E41C5" w:rsidRDefault="007E41C5" w:rsidP="004106C6">
      <w:pPr>
        <w:pStyle w:val="tkNazvanie"/>
        <w:spacing w:before="0" w:after="0" w:line="240" w:lineRule="auto"/>
        <w:ind w:left="0"/>
        <w:rPr>
          <w:rFonts w:ascii="Times New Roman" w:hAnsi="Times New Roman" w:cs="Times New Roman"/>
        </w:rPr>
      </w:pPr>
    </w:p>
    <w:p w:rsidR="007E41C5" w:rsidRDefault="007E41C5" w:rsidP="00C42D64">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ФАТФтын сунуштамаларын колдонбогон же жетишсиз деңгээлде колдонгон мамлекеттердин жана аймактардын</w:t>
      </w:r>
    </w:p>
    <w:p w:rsidR="007E41C5" w:rsidRDefault="007E41C5" w:rsidP="00C823D7">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ТИЗМЕГИ</w:t>
      </w:r>
    </w:p>
    <w:p w:rsidR="007E41C5" w:rsidRPr="007E41C5" w:rsidRDefault="007E41C5" w:rsidP="004106C6">
      <w:pPr>
        <w:pStyle w:val="tkNazvanie"/>
        <w:spacing w:before="0" w:after="0" w:line="240" w:lineRule="auto"/>
        <w:ind w:left="0"/>
        <w:rPr>
          <w:rFonts w:ascii="Times New Roman" w:hAnsi="Times New Roman" w:cs="Times New Roman"/>
          <w:lang w:val="ky-KG"/>
        </w:rPr>
      </w:pPr>
    </w:p>
    <w:p w:rsidR="004106C6" w:rsidRPr="004106C6" w:rsidRDefault="004106C6" w:rsidP="004106C6">
      <w:pPr>
        <w:pStyle w:val="tkTekst"/>
        <w:spacing w:after="0" w:line="240" w:lineRule="auto"/>
        <w:rPr>
          <w:rFonts w:ascii="Times New Roman" w:hAnsi="Times New Roman" w:cs="Times New Roman"/>
          <w:sz w:val="24"/>
          <w:szCs w:val="24"/>
        </w:rPr>
      </w:pPr>
      <w:r w:rsidRPr="004106C6">
        <w:rPr>
          <w:rFonts w:ascii="Times New Roman" w:hAnsi="Times New Roman" w:cs="Times New Roman"/>
          <w:sz w:val="24"/>
          <w:szCs w:val="24"/>
        </w:rPr>
        <w:t xml:space="preserve">1. </w:t>
      </w:r>
      <w:r w:rsidR="007E41C5">
        <w:rPr>
          <w:rFonts w:ascii="Times New Roman" w:hAnsi="Times New Roman" w:cs="Times New Roman"/>
          <w:sz w:val="24"/>
          <w:szCs w:val="24"/>
          <w:lang w:val="ky-KG"/>
        </w:rPr>
        <w:t xml:space="preserve">ФАТФтын </w:t>
      </w:r>
      <w:r w:rsidRPr="004106C6">
        <w:rPr>
          <w:rFonts w:ascii="Times New Roman" w:hAnsi="Times New Roman" w:cs="Times New Roman"/>
          <w:sz w:val="24"/>
          <w:szCs w:val="24"/>
        </w:rPr>
        <w:t>"</w:t>
      </w:r>
      <w:r w:rsidR="007E41C5">
        <w:rPr>
          <w:rFonts w:ascii="Times New Roman" w:hAnsi="Times New Roman" w:cs="Times New Roman"/>
          <w:sz w:val="24"/>
          <w:szCs w:val="24"/>
          <w:lang w:val="ky-KG"/>
        </w:rPr>
        <w:t>Кара тизмеси</w:t>
      </w:r>
      <w:r w:rsidR="007E41C5">
        <w:rPr>
          <w:rFonts w:ascii="Times New Roman" w:hAnsi="Times New Roman" w:cs="Times New Roman"/>
          <w:sz w:val="24"/>
          <w:szCs w:val="24"/>
        </w:rPr>
        <w:t>"</w:t>
      </w:r>
      <w:r w:rsidRPr="004106C6">
        <w:rPr>
          <w:rFonts w:ascii="Times New Roman" w:hAnsi="Times New Roman" w:cs="Times New Roman"/>
          <w:sz w:val="24"/>
          <w:szCs w:val="24"/>
        </w:rPr>
        <w:t>:</w:t>
      </w:r>
    </w:p>
    <w:p w:rsidR="004106C6" w:rsidRPr="004106C6" w:rsidRDefault="004106C6" w:rsidP="004106C6">
      <w:pPr>
        <w:pStyle w:val="tkTekst"/>
        <w:spacing w:after="0" w:line="240" w:lineRule="auto"/>
        <w:rPr>
          <w:rFonts w:ascii="Times New Roman" w:hAnsi="Times New Roman" w:cs="Times New Roman"/>
          <w:sz w:val="24"/>
          <w:szCs w:val="24"/>
        </w:rPr>
      </w:pPr>
      <w:r w:rsidRPr="004106C6">
        <w:rPr>
          <w:rFonts w:ascii="Times New Roman" w:hAnsi="Times New Roman" w:cs="Times New Roman"/>
          <w:sz w:val="24"/>
          <w:szCs w:val="24"/>
        </w:rPr>
        <w:t>I</w:t>
      </w:r>
      <w:r w:rsidR="007E41C5">
        <w:rPr>
          <w:rFonts w:ascii="Times New Roman" w:hAnsi="Times New Roman" w:cs="Times New Roman"/>
          <w:sz w:val="24"/>
          <w:szCs w:val="24"/>
          <w:lang w:val="ky-KG"/>
        </w:rPr>
        <w:t xml:space="preserve"> бөлүм</w:t>
      </w:r>
      <w:r w:rsidRPr="004106C6">
        <w:rPr>
          <w:rFonts w:ascii="Times New Roman" w:hAnsi="Times New Roman" w:cs="Times New Roman"/>
          <w:sz w:val="24"/>
          <w:szCs w:val="24"/>
        </w:rPr>
        <w:t>:</w:t>
      </w:r>
    </w:p>
    <w:p w:rsidR="004106C6" w:rsidRPr="004106C6" w:rsidRDefault="004106C6" w:rsidP="004106C6">
      <w:pPr>
        <w:pStyle w:val="tkTekst"/>
        <w:spacing w:after="0" w:line="240" w:lineRule="auto"/>
        <w:rPr>
          <w:rFonts w:ascii="Times New Roman" w:hAnsi="Times New Roman" w:cs="Times New Roman"/>
          <w:sz w:val="24"/>
          <w:szCs w:val="24"/>
        </w:rPr>
      </w:pPr>
      <w:r w:rsidRPr="004106C6">
        <w:rPr>
          <w:rFonts w:ascii="Times New Roman" w:hAnsi="Times New Roman" w:cs="Times New Roman"/>
          <w:sz w:val="24"/>
          <w:szCs w:val="24"/>
        </w:rPr>
        <w:t xml:space="preserve">1) </w:t>
      </w:r>
      <w:r w:rsidR="007E41C5">
        <w:rPr>
          <w:rFonts w:ascii="Times New Roman" w:hAnsi="Times New Roman" w:cs="Times New Roman"/>
          <w:sz w:val="24"/>
          <w:szCs w:val="24"/>
          <w:lang w:val="ky-KG"/>
        </w:rPr>
        <w:t xml:space="preserve">Иран </w:t>
      </w:r>
      <w:r w:rsidRPr="004106C6">
        <w:rPr>
          <w:rFonts w:ascii="Times New Roman" w:hAnsi="Times New Roman" w:cs="Times New Roman"/>
          <w:sz w:val="24"/>
          <w:szCs w:val="24"/>
        </w:rPr>
        <w:t>Ислам Республика</w:t>
      </w:r>
      <w:r w:rsidR="007E41C5">
        <w:rPr>
          <w:rFonts w:ascii="Times New Roman" w:hAnsi="Times New Roman" w:cs="Times New Roman"/>
          <w:sz w:val="24"/>
          <w:szCs w:val="24"/>
          <w:lang w:val="ky-KG"/>
        </w:rPr>
        <w:t>сы</w:t>
      </w:r>
      <w:r w:rsidRPr="004106C6">
        <w:rPr>
          <w:rFonts w:ascii="Times New Roman" w:hAnsi="Times New Roman" w:cs="Times New Roman"/>
          <w:sz w:val="24"/>
          <w:szCs w:val="24"/>
        </w:rPr>
        <w:t xml:space="preserve"> (</w:t>
      </w:r>
      <w:proofErr w:type="spellStart"/>
      <w:r w:rsidRPr="004106C6">
        <w:rPr>
          <w:rFonts w:ascii="Times New Roman" w:hAnsi="Times New Roman" w:cs="Times New Roman"/>
          <w:sz w:val="24"/>
          <w:szCs w:val="24"/>
        </w:rPr>
        <w:t>Iran</w:t>
      </w:r>
      <w:proofErr w:type="spellEnd"/>
      <w:r w:rsidRPr="004106C6">
        <w:rPr>
          <w:rFonts w:ascii="Times New Roman" w:hAnsi="Times New Roman" w:cs="Times New Roman"/>
          <w:sz w:val="24"/>
          <w:szCs w:val="24"/>
        </w:rPr>
        <w:t>);</w:t>
      </w:r>
    </w:p>
    <w:p w:rsidR="004106C6" w:rsidRPr="00AE7E71" w:rsidRDefault="004106C6" w:rsidP="004106C6">
      <w:pPr>
        <w:pStyle w:val="tkTekst"/>
        <w:spacing w:after="0" w:line="240" w:lineRule="auto"/>
        <w:rPr>
          <w:rFonts w:ascii="Times New Roman" w:hAnsi="Times New Roman" w:cs="Times New Roman"/>
          <w:sz w:val="24"/>
          <w:szCs w:val="24"/>
          <w:lang w:val="en-US"/>
        </w:rPr>
      </w:pPr>
      <w:r w:rsidRPr="00AE7E71">
        <w:rPr>
          <w:rFonts w:ascii="Times New Roman" w:hAnsi="Times New Roman" w:cs="Times New Roman"/>
          <w:sz w:val="24"/>
          <w:szCs w:val="24"/>
          <w:lang w:val="en-US"/>
        </w:rPr>
        <w:t xml:space="preserve">2) </w:t>
      </w:r>
      <w:r w:rsidRPr="004106C6">
        <w:rPr>
          <w:rFonts w:ascii="Times New Roman" w:hAnsi="Times New Roman" w:cs="Times New Roman"/>
          <w:sz w:val="24"/>
          <w:szCs w:val="24"/>
        </w:rPr>
        <w:t>Корея</w:t>
      </w:r>
      <w:r w:rsidRPr="00AE7E71">
        <w:rPr>
          <w:rFonts w:ascii="Times New Roman" w:hAnsi="Times New Roman" w:cs="Times New Roman"/>
          <w:sz w:val="24"/>
          <w:szCs w:val="24"/>
          <w:lang w:val="en-US"/>
        </w:rPr>
        <w:t xml:space="preserve"> </w:t>
      </w:r>
      <w:r w:rsidR="007E41C5">
        <w:rPr>
          <w:rFonts w:ascii="Times New Roman" w:hAnsi="Times New Roman" w:cs="Times New Roman"/>
          <w:sz w:val="24"/>
          <w:szCs w:val="24"/>
          <w:lang w:val="ky-KG"/>
        </w:rPr>
        <w:t>Эл</w:t>
      </w:r>
      <w:r w:rsidR="00AE7E71">
        <w:rPr>
          <w:rFonts w:ascii="Times New Roman" w:hAnsi="Times New Roman" w:cs="Times New Roman"/>
          <w:sz w:val="24"/>
          <w:szCs w:val="24"/>
          <w:lang w:val="ky-KG"/>
        </w:rPr>
        <w:t>дик</w:t>
      </w:r>
      <w:r w:rsidRPr="00AE7E71">
        <w:rPr>
          <w:rFonts w:ascii="Times New Roman" w:hAnsi="Times New Roman" w:cs="Times New Roman"/>
          <w:sz w:val="24"/>
          <w:szCs w:val="24"/>
          <w:lang w:val="en-US"/>
        </w:rPr>
        <w:t>-</w:t>
      </w:r>
      <w:r w:rsidRPr="004106C6">
        <w:rPr>
          <w:rFonts w:ascii="Times New Roman" w:hAnsi="Times New Roman" w:cs="Times New Roman"/>
          <w:sz w:val="24"/>
          <w:szCs w:val="24"/>
        </w:rPr>
        <w:t>Демократия</w:t>
      </w:r>
      <w:r w:rsidR="007E41C5">
        <w:rPr>
          <w:rFonts w:ascii="Times New Roman" w:hAnsi="Times New Roman" w:cs="Times New Roman"/>
          <w:sz w:val="24"/>
          <w:szCs w:val="24"/>
          <w:lang w:val="ky-KG"/>
        </w:rPr>
        <w:t>лык</w:t>
      </w:r>
      <w:r w:rsidRPr="00AE7E71">
        <w:rPr>
          <w:rFonts w:ascii="Times New Roman" w:hAnsi="Times New Roman" w:cs="Times New Roman"/>
          <w:sz w:val="24"/>
          <w:szCs w:val="24"/>
          <w:lang w:val="en-US"/>
        </w:rPr>
        <w:t xml:space="preserve"> </w:t>
      </w:r>
      <w:r w:rsidRPr="004106C6">
        <w:rPr>
          <w:rFonts w:ascii="Times New Roman" w:hAnsi="Times New Roman" w:cs="Times New Roman"/>
          <w:sz w:val="24"/>
          <w:szCs w:val="24"/>
        </w:rPr>
        <w:t>Республика</w:t>
      </w:r>
      <w:r w:rsidR="007E41C5">
        <w:rPr>
          <w:rFonts w:ascii="Times New Roman" w:hAnsi="Times New Roman" w:cs="Times New Roman"/>
          <w:sz w:val="24"/>
          <w:szCs w:val="24"/>
          <w:lang w:val="ky-KG"/>
        </w:rPr>
        <w:t>сы</w:t>
      </w:r>
      <w:r w:rsidRPr="00AE7E71">
        <w:rPr>
          <w:rFonts w:ascii="Times New Roman" w:hAnsi="Times New Roman" w:cs="Times New Roman"/>
          <w:sz w:val="24"/>
          <w:szCs w:val="24"/>
          <w:lang w:val="en-US"/>
        </w:rPr>
        <w:t xml:space="preserve"> (</w:t>
      </w:r>
      <w:r w:rsidRPr="007E41C5">
        <w:rPr>
          <w:rFonts w:ascii="Times New Roman" w:hAnsi="Times New Roman" w:cs="Times New Roman"/>
          <w:sz w:val="24"/>
          <w:szCs w:val="24"/>
          <w:lang w:val="en-US"/>
        </w:rPr>
        <w:t>Democratic</w:t>
      </w:r>
      <w:r w:rsidRPr="00AE7E71">
        <w:rPr>
          <w:rFonts w:ascii="Times New Roman" w:hAnsi="Times New Roman" w:cs="Times New Roman"/>
          <w:sz w:val="24"/>
          <w:szCs w:val="24"/>
          <w:lang w:val="en-US"/>
        </w:rPr>
        <w:t xml:space="preserve"> </w:t>
      </w:r>
      <w:r w:rsidRPr="007E41C5">
        <w:rPr>
          <w:rFonts w:ascii="Times New Roman" w:hAnsi="Times New Roman" w:cs="Times New Roman"/>
          <w:sz w:val="24"/>
          <w:szCs w:val="24"/>
          <w:lang w:val="en-US"/>
        </w:rPr>
        <w:t>People</w:t>
      </w:r>
      <w:r w:rsidRPr="00AE7E71">
        <w:rPr>
          <w:rFonts w:ascii="Times New Roman" w:hAnsi="Times New Roman" w:cs="Times New Roman"/>
          <w:sz w:val="24"/>
          <w:szCs w:val="24"/>
          <w:lang w:val="en-US"/>
        </w:rPr>
        <w:t>'</w:t>
      </w:r>
      <w:r w:rsidRPr="007E41C5">
        <w:rPr>
          <w:rFonts w:ascii="Times New Roman" w:hAnsi="Times New Roman" w:cs="Times New Roman"/>
          <w:sz w:val="24"/>
          <w:szCs w:val="24"/>
          <w:lang w:val="en-US"/>
        </w:rPr>
        <w:t>s</w:t>
      </w:r>
      <w:r w:rsidRPr="00AE7E71">
        <w:rPr>
          <w:rFonts w:ascii="Times New Roman" w:hAnsi="Times New Roman" w:cs="Times New Roman"/>
          <w:sz w:val="24"/>
          <w:szCs w:val="24"/>
          <w:lang w:val="en-US"/>
        </w:rPr>
        <w:t xml:space="preserve"> </w:t>
      </w:r>
      <w:r w:rsidRPr="007E41C5">
        <w:rPr>
          <w:rFonts w:ascii="Times New Roman" w:hAnsi="Times New Roman" w:cs="Times New Roman"/>
          <w:sz w:val="24"/>
          <w:szCs w:val="24"/>
          <w:lang w:val="en-US"/>
        </w:rPr>
        <w:t>Republic</w:t>
      </w:r>
      <w:r w:rsidRPr="00AE7E71">
        <w:rPr>
          <w:rFonts w:ascii="Times New Roman" w:hAnsi="Times New Roman" w:cs="Times New Roman"/>
          <w:sz w:val="24"/>
          <w:szCs w:val="24"/>
          <w:lang w:val="en-US"/>
        </w:rPr>
        <w:t xml:space="preserve"> </w:t>
      </w:r>
      <w:r w:rsidRPr="007E41C5">
        <w:rPr>
          <w:rFonts w:ascii="Times New Roman" w:hAnsi="Times New Roman" w:cs="Times New Roman"/>
          <w:sz w:val="24"/>
          <w:szCs w:val="24"/>
          <w:lang w:val="en-US"/>
        </w:rPr>
        <w:t>of</w:t>
      </w:r>
      <w:r w:rsidRPr="00AE7E71">
        <w:rPr>
          <w:rFonts w:ascii="Times New Roman" w:hAnsi="Times New Roman" w:cs="Times New Roman"/>
          <w:sz w:val="24"/>
          <w:szCs w:val="24"/>
          <w:lang w:val="en-US"/>
        </w:rPr>
        <w:t xml:space="preserve"> </w:t>
      </w:r>
      <w:r w:rsidRPr="007E41C5">
        <w:rPr>
          <w:rFonts w:ascii="Times New Roman" w:hAnsi="Times New Roman" w:cs="Times New Roman"/>
          <w:sz w:val="24"/>
          <w:szCs w:val="24"/>
          <w:lang w:val="en-US"/>
        </w:rPr>
        <w:t>Korea</w:t>
      </w:r>
      <w:r w:rsidRPr="00AE7E71">
        <w:rPr>
          <w:rFonts w:ascii="Times New Roman" w:hAnsi="Times New Roman" w:cs="Times New Roman"/>
          <w:sz w:val="24"/>
          <w:szCs w:val="24"/>
          <w:lang w:val="en-US"/>
        </w:rPr>
        <w:t>).</w:t>
      </w:r>
    </w:p>
    <w:p w:rsidR="004106C6" w:rsidRPr="004106C6" w:rsidRDefault="004106C6" w:rsidP="004106C6">
      <w:pPr>
        <w:pStyle w:val="tkTekst"/>
        <w:spacing w:after="0" w:line="240" w:lineRule="auto"/>
        <w:rPr>
          <w:rFonts w:ascii="Times New Roman" w:hAnsi="Times New Roman" w:cs="Times New Roman"/>
          <w:sz w:val="24"/>
          <w:szCs w:val="24"/>
        </w:rPr>
      </w:pPr>
      <w:r w:rsidRPr="004106C6">
        <w:rPr>
          <w:rFonts w:ascii="Times New Roman" w:hAnsi="Times New Roman" w:cs="Times New Roman"/>
          <w:sz w:val="24"/>
          <w:szCs w:val="24"/>
        </w:rPr>
        <w:t>II</w:t>
      </w:r>
      <w:r w:rsidR="007E41C5">
        <w:rPr>
          <w:rFonts w:ascii="Times New Roman" w:hAnsi="Times New Roman" w:cs="Times New Roman"/>
          <w:sz w:val="24"/>
          <w:szCs w:val="24"/>
          <w:lang w:val="ky-KG"/>
        </w:rPr>
        <w:t xml:space="preserve"> бөлүм</w:t>
      </w:r>
      <w:r w:rsidRPr="004106C6">
        <w:rPr>
          <w:rFonts w:ascii="Times New Roman" w:hAnsi="Times New Roman" w:cs="Times New Roman"/>
          <w:sz w:val="24"/>
          <w:szCs w:val="24"/>
        </w:rPr>
        <w:t>:</w:t>
      </w:r>
    </w:p>
    <w:p w:rsidR="004106C6" w:rsidRDefault="00D57457"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w:t>
      </w:r>
      <w:r w:rsidR="004106C6" w:rsidRPr="004106C6">
        <w:rPr>
          <w:rFonts w:ascii="Times New Roman" w:hAnsi="Times New Roman" w:cs="Times New Roman"/>
          <w:sz w:val="24"/>
          <w:szCs w:val="24"/>
        </w:rPr>
        <w:t xml:space="preserve">. </w:t>
      </w:r>
      <w:r w:rsidR="007E41C5">
        <w:rPr>
          <w:rFonts w:ascii="Times New Roman" w:hAnsi="Times New Roman" w:cs="Times New Roman"/>
          <w:sz w:val="24"/>
          <w:szCs w:val="24"/>
          <w:lang w:val="ky-KG"/>
        </w:rPr>
        <w:t xml:space="preserve">ФАТФтын </w:t>
      </w:r>
      <w:r w:rsidR="004106C6" w:rsidRPr="004106C6">
        <w:rPr>
          <w:rFonts w:ascii="Times New Roman" w:hAnsi="Times New Roman" w:cs="Times New Roman"/>
          <w:sz w:val="24"/>
          <w:szCs w:val="24"/>
        </w:rPr>
        <w:t>"</w:t>
      </w:r>
      <w:r w:rsidR="007E41C5">
        <w:rPr>
          <w:rFonts w:ascii="Times New Roman" w:hAnsi="Times New Roman" w:cs="Times New Roman"/>
          <w:sz w:val="24"/>
          <w:szCs w:val="24"/>
          <w:lang w:val="ky-KG"/>
        </w:rPr>
        <w:t>Боз тизмеси</w:t>
      </w:r>
      <w:r w:rsidR="004106C6" w:rsidRPr="004106C6">
        <w:rPr>
          <w:rFonts w:ascii="Times New Roman" w:hAnsi="Times New Roman" w:cs="Times New Roman"/>
          <w:sz w:val="24"/>
          <w:szCs w:val="24"/>
        </w:rPr>
        <w:t>":</w:t>
      </w:r>
    </w:p>
    <w:p w:rsidR="004106C6" w:rsidRPr="004106C6" w:rsidRDefault="0020303D" w:rsidP="00D5745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w:t>
      </w:r>
      <w:r w:rsidR="00D57457">
        <w:rPr>
          <w:rFonts w:ascii="Times New Roman" w:hAnsi="Times New Roman" w:cs="Times New Roman"/>
          <w:sz w:val="24"/>
          <w:szCs w:val="24"/>
        </w:rPr>
        <w:t xml:space="preserve">) </w:t>
      </w:r>
      <w:r w:rsidR="004106C6" w:rsidRPr="004106C6">
        <w:rPr>
          <w:rFonts w:ascii="Times New Roman" w:hAnsi="Times New Roman" w:cs="Times New Roman"/>
          <w:sz w:val="24"/>
          <w:szCs w:val="24"/>
        </w:rPr>
        <w:t>Афганистан (</w:t>
      </w:r>
      <w:proofErr w:type="spellStart"/>
      <w:r w:rsidR="004106C6" w:rsidRPr="004106C6">
        <w:rPr>
          <w:rFonts w:ascii="Times New Roman" w:hAnsi="Times New Roman" w:cs="Times New Roman"/>
          <w:sz w:val="24"/>
          <w:szCs w:val="24"/>
        </w:rPr>
        <w:t>Afghanistan</w:t>
      </w:r>
      <w:proofErr w:type="spellEnd"/>
      <w:r w:rsidR="004106C6" w:rsidRPr="004106C6">
        <w:rPr>
          <w:rFonts w:ascii="Times New Roman" w:hAnsi="Times New Roman" w:cs="Times New Roman"/>
          <w:sz w:val="24"/>
          <w:szCs w:val="24"/>
        </w:rPr>
        <w:t>);</w:t>
      </w:r>
    </w:p>
    <w:p w:rsidR="0020303D" w:rsidRDefault="0020303D" w:rsidP="002030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004106C6" w:rsidRPr="004106C6">
        <w:rPr>
          <w:rFonts w:ascii="Times New Roman" w:hAnsi="Times New Roman" w:cs="Times New Roman"/>
          <w:sz w:val="24"/>
          <w:szCs w:val="24"/>
        </w:rPr>
        <w:t xml:space="preserve">) Босния </w:t>
      </w:r>
      <w:r w:rsidR="007E41C5">
        <w:rPr>
          <w:rFonts w:ascii="Times New Roman" w:hAnsi="Times New Roman" w:cs="Times New Roman"/>
          <w:sz w:val="24"/>
          <w:szCs w:val="24"/>
          <w:lang w:val="ky-KG"/>
        </w:rPr>
        <w:t>жана</w:t>
      </w:r>
      <w:r w:rsidR="004106C6" w:rsidRPr="004106C6">
        <w:rPr>
          <w:rFonts w:ascii="Times New Roman" w:hAnsi="Times New Roman" w:cs="Times New Roman"/>
          <w:sz w:val="24"/>
          <w:szCs w:val="24"/>
        </w:rPr>
        <w:t xml:space="preserve"> Герцеговина (Bosnia and Herzegovina);</w:t>
      </w:r>
    </w:p>
    <w:p w:rsidR="0020303D" w:rsidRDefault="0020303D" w:rsidP="002030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Вануату (</w:t>
      </w:r>
      <w:r>
        <w:rPr>
          <w:rFonts w:ascii="Times New Roman" w:hAnsi="Times New Roman" w:cs="Times New Roman"/>
          <w:sz w:val="24"/>
          <w:szCs w:val="24"/>
          <w:lang w:val="en-US"/>
        </w:rPr>
        <w:t>Vanuatu</w:t>
      </w:r>
      <w:r w:rsidRPr="00D57457">
        <w:rPr>
          <w:rFonts w:ascii="Times New Roman" w:hAnsi="Times New Roman" w:cs="Times New Roman"/>
          <w:sz w:val="24"/>
          <w:szCs w:val="24"/>
        </w:rPr>
        <w:t>);</w:t>
      </w:r>
    </w:p>
    <w:p w:rsidR="004106C6" w:rsidRPr="004106C6" w:rsidRDefault="0020303D" w:rsidP="002030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004106C6" w:rsidRPr="004106C6">
        <w:rPr>
          <w:rFonts w:ascii="Times New Roman" w:hAnsi="Times New Roman" w:cs="Times New Roman"/>
          <w:sz w:val="24"/>
          <w:szCs w:val="24"/>
        </w:rPr>
        <w:t xml:space="preserve"> Гайана (</w:t>
      </w:r>
      <w:proofErr w:type="spellStart"/>
      <w:r w:rsidR="004106C6" w:rsidRPr="004106C6">
        <w:rPr>
          <w:rFonts w:ascii="Times New Roman" w:hAnsi="Times New Roman" w:cs="Times New Roman"/>
          <w:sz w:val="24"/>
          <w:szCs w:val="24"/>
        </w:rPr>
        <w:t>Guyana</w:t>
      </w:r>
      <w:proofErr w:type="spellEnd"/>
      <w:r w:rsidR="004106C6" w:rsidRPr="004106C6">
        <w:rPr>
          <w:rFonts w:ascii="Times New Roman" w:hAnsi="Times New Roman" w:cs="Times New Roman"/>
          <w:sz w:val="24"/>
          <w:szCs w:val="24"/>
        </w:rPr>
        <w:t>);</w:t>
      </w:r>
    </w:p>
    <w:p w:rsidR="0020303D" w:rsidRDefault="0020303D"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w:t>
      </w:r>
      <w:r w:rsidR="004106C6" w:rsidRPr="004106C6">
        <w:rPr>
          <w:rFonts w:ascii="Times New Roman" w:hAnsi="Times New Roman" w:cs="Times New Roman"/>
          <w:sz w:val="24"/>
          <w:szCs w:val="24"/>
        </w:rPr>
        <w:t>) Ирак (</w:t>
      </w:r>
      <w:proofErr w:type="spellStart"/>
      <w:r w:rsidR="004106C6" w:rsidRPr="004106C6">
        <w:rPr>
          <w:rFonts w:ascii="Times New Roman" w:hAnsi="Times New Roman" w:cs="Times New Roman"/>
          <w:sz w:val="24"/>
          <w:szCs w:val="24"/>
        </w:rPr>
        <w:t>Iraq</w:t>
      </w:r>
      <w:proofErr w:type="spellEnd"/>
      <w:r w:rsidR="004106C6" w:rsidRPr="004106C6">
        <w:rPr>
          <w:rFonts w:ascii="Times New Roman" w:hAnsi="Times New Roman" w:cs="Times New Roman"/>
          <w:sz w:val="24"/>
          <w:szCs w:val="24"/>
        </w:rPr>
        <w:t>);</w:t>
      </w:r>
      <w:r w:rsidRPr="0020303D">
        <w:rPr>
          <w:rFonts w:ascii="Times New Roman" w:hAnsi="Times New Roman" w:cs="Times New Roman"/>
          <w:sz w:val="24"/>
          <w:szCs w:val="24"/>
        </w:rPr>
        <w:t xml:space="preserve"> </w:t>
      </w:r>
    </w:p>
    <w:p w:rsidR="004106C6" w:rsidRDefault="0020303D"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sidRPr="004106C6">
        <w:rPr>
          <w:rFonts w:ascii="Times New Roman" w:hAnsi="Times New Roman" w:cs="Times New Roman"/>
          <w:sz w:val="24"/>
          <w:szCs w:val="24"/>
        </w:rPr>
        <w:t>Йемен (</w:t>
      </w:r>
      <w:proofErr w:type="spellStart"/>
      <w:r w:rsidRPr="004106C6">
        <w:rPr>
          <w:rFonts w:ascii="Times New Roman" w:hAnsi="Times New Roman" w:cs="Times New Roman"/>
          <w:sz w:val="24"/>
          <w:szCs w:val="24"/>
        </w:rPr>
        <w:t>Yemen</w:t>
      </w:r>
      <w:proofErr w:type="spellEnd"/>
      <w:r w:rsidRPr="004106C6">
        <w:rPr>
          <w:rFonts w:ascii="Times New Roman" w:hAnsi="Times New Roman" w:cs="Times New Roman"/>
          <w:sz w:val="24"/>
          <w:szCs w:val="24"/>
        </w:rPr>
        <w:t>);</w:t>
      </w:r>
    </w:p>
    <w:p w:rsidR="00D57457" w:rsidRPr="00D57457" w:rsidRDefault="0020303D"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9</w:t>
      </w:r>
      <w:r w:rsidR="00D57457">
        <w:rPr>
          <w:rFonts w:ascii="Times New Roman" w:hAnsi="Times New Roman" w:cs="Times New Roman"/>
          <w:sz w:val="24"/>
          <w:szCs w:val="24"/>
        </w:rPr>
        <w:t xml:space="preserve">) Лаос </w:t>
      </w:r>
      <w:r w:rsidR="007E41C5">
        <w:rPr>
          <w:rFonts w:ascii="Times New Roman" w:hAnsi="Times New Roman" w:cs="Times New Roman"/>
          <w:sz w:val="24"/>
          <w:szCs w:val="24"/>
          <w:lang w:val="ky-KG"/>
        </w:rPr>
        <w:t>Э</w:t>
      </w:r>
      <w:r w:rsidR="00D57457">
        <w:rPr>
          <w:rFonts w:ascii="Times New Roman" w:hAnsi="Times New Roman" w:cs="Times New Roman"/>
          <w:sz w:val="24"/>
          <w:szCs w:val="24"/>
        </w:rPr>
        <w:t>ДР (</w:t>
      </w:r>
      <w:r w:rsidR="00D57457">
        <w:rPr>
          <w:rFonts w:ascii="Times New Roman" w:hAnsi="Times New Roman" w:cs="Times New Roman"/>
          <w:sz w:val="24"/>
          <w:szCs w:val="24"/>
          <w:lang w:val="en-US"/>
        </w:rPr>
        <w:t>Lao</w:t>
      </w:r>
      <w:r w:rsidR="00D57457" w:rsidRPr="00D57457">
        <w:rPr>
          <w:rFonts w:ascii="Times New Roman" w:hAnsi="Times New Roman" w:cs="Times New Roman"/>
          <w:sz w:val="24"/>
          <w:szCs w:val="24"/>
        </w:rPr>
        <w:t xml:space="preserve"> </w:t>
      </w:r>
      <w:r w:rsidR="00D57457">
        <w:rPr>
          <w:rFonts w:ascii="Times New Roman" w:hAnsi="Times New Roman" w:cs="Times New Roman"/>
          <w:sz w:val="24"/>
          <w:szCs w:val="24"/>
          <w:lang w:val="en-US"/>
        </w:rPr>
        <w:t>PDR</w:t>
      </w:r>
      <w:r w:rsidR="00D57457">
        <w:rPr>
          <w:rFonts w:ascii="Times New Roman" w:hAnsi="Times New Roman" w:cs="Times New Roman"/>
          <w:sz w:val="24"/>
          <w:szCs w:val="24"/>
        </w:rPr>
        <w:t>)</w:t>
      </w:r>
      <w:r w:rsidR="00D57457" w:rsidRPr="00D57457">
        <w:rPr>
          <w:rFonts w:ascii="Times New Roman" w:hAnsi="Times New Roman" w:cs="Times New Roman"/>
          <w:sz w:val="24"/>
          <w:szCs w:val="24"/>
        </w:rPr>
        <w:t>;</w:t>
      </w:r>
    </w:p>
    <w:p w:rsidR="004106C6" w:rsidRPr="004106C6" w:rsidRDefault="0020303D"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4106C6" w:rsidRPr="004106C6">
        <w:rPr>
          <w:rFonts w:ascii="Times New Roman" w:hAnsi="Times New Roman" w:cs="Times New Roman"/>
          <w:sz w:val="24"/>
          <w:szCs w:val="24"/>
        </w:rPr>
        <w:t>) Сирия (</w:t>
      </w:r>
      <w:proofErr w:type="spellStart"/>
      <w:r w:rsidR="004106C6" w:rsidRPr="004106C6">
        <w:rPr>
          <w:rFonts w:ascii="Times New Roman" w:hAnsi="Times New Roman" w:cs="Times New Roman"/>
          <w:sz w:val="24"/>
          <w:szCs w:val="24"/>
        </w:rPr>
        <w:t>Syria</w:t>
      </w:r>
      <w:proofErr w:type="spellEnd"/>
      <w:r w:rsidR="004106C6" w:rsidRPr="004106C6">
        <w:rPr>
          <w:rFonts w:ascii="Times New Roman" w:hAnsi="Times New Roman" w:cs="Times New Roman"/>
          <w:sz w:val="24"/>
          <w:szCs w:val="24"/>
        </w:rPr>
        <w:t>);</w:t>
      </w:r>
    </w:p>
    <w:p w:rsidR="004106C6" w:rsidRDefault="0020303D"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AE7E71">
        <w:rPr>
          <w:rFonts w:ascii="Times New Roman" w:hAnsi="Times New Roman" w:cs="Times New Roman"/>
          <w:sz w:val="24"/>
          <w:szCs w:val="24"/>
        </w:rPr>
        <w:t>) Уганда (Uganda).</w:t>
      </w:r>
    </w:p>
    <w:p w:rsidR="00D57457" w:rsidRPr="00D57457" w:rsidRDefault="00D57457" w:rsidP="004106C6">
      <w:pPr>
        <w:pStyle w:val="tkTekst"/>
        <w:spacing w:after="0" w:line="240" w:lineRule="auto"/>
        <w:rPr>
          <w:rFonts w:ascii="Times New Roman" w:hAnsi="Times New Roman" w:cs="Times New Roman"/>
          <w:sz w:val="24"/>
          <w:szCs w:val="24"/>
        </w:rPr>
      </w:pPr>
    </w:p>
    <w:p w:rsidR="004106C6" w:rsidRDefault="007E41C5" w:rsidP="004106C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Эскертүү</w:t>
      </w:r>
      <w:r w:rsidR="004106C6" w:rsidRPr="004106C6">
        <w:rPr>
          <w:rFonts w:ascii="Times New Roman" w:hAnsi="Times New Roman" w:cs="Times New Roman"/>
          <w:sz w:val="24"/>
          <w:szCs w:val="24"/>
        </w:rPr>
        <w:t>:</w:t>
      </w:r>
    </w:p>
    <w:p w:rsidR="007E41C5" w:rsidRDefault="007E41C5" w:rsidP="007E41C5">
      <w:pPr>
        <w:widowControl w:val="0"/>
        <w:numPr>
          <w:ilvl w:val="0"/>
          <w:numId w:val="1"/>
        </w:numPr>
        <w:shd w:val="clear" w:color="auto" w:fill="FFFFFF"/>
        <w:autoSpaceDE w:val="0"/>
        <w:autoSpaceDN w:val="0"/>
        <w:adjustRightInd w:val="0"/>
        <w:spacing w:after="0" w:line="240" w:lineRule="auto"/>
        <w:ind w:right="-1"/>
        <w:jc w:val="both"/>
        <w:rPr>
          <w:rFonts w:ascii="Times New Roman" w:hAnsi="Times New Roman"/>
          <w:sz w:val="24"/>
          <w:szCs w:val="24"/>
          <w:lang w:val="ky-KG"/>
        </w:rPr>
      </w:pPr>
      <w:r>
        <w:rPr>
          <w:rFonts w:ascii="Times New Roman" w:hAnsi="Times New Roman"/>
          <w:sz w:val="24"/>
          <w:szCs w:val="24"/>
          <w:lang w:val="ky-KG"/>
        </w:rPr>
        <w:t>Ички контроль эрежелеринин алкагында маалымат берүүчү жактарга:</w:t>
      </w:r>
    </w:p>
    <w:p w:rsidR="007E41C5" w:rsidRDefault="007E41C5" w:rsidP="007E41C5">
      <w:pPr>
        <w:widowControl w:val="0"/>
        <w:numPr>
          <w:ilvl w:val="0"/>
          <w:numId w:val="2"/>
        </w:numPr>
        <w:shd w:val="clear" w:color="auto" w:fill="FFFFFF"/>
        <w:autoSpaceDE w:val="0"/>
        <w:autoSpaceDN w:val="0"/>
        <w:adjustRightInd w:val="0"/>
        <w:spacing w:after="0" w:line="240" w:lineRule="auto"/>
        <w:ind w:left="0" w:right="-1" w:firstLine="360"/>
        <w:jc w:val="both"/>
        <w:rPr>
          <w:rFonts w:ascii="Times New Roman" w:hAnsi="Times New Roman"/>
          <w:sz w:val="24"/>
          <w:szCs w:val="24"/>
          <w:lang w:val="ky-KG"/>
        </w:rPr>
      </w:pPr>
      <w:r>
        <w:rPr>
          <w:rFonts w:ascii="Times New Roman" w:hAnsi="Times New Roman"/>
          <w:sz w:val="24"/>
          <w:szCs w:val="24"/>
          <w:lang w:val="ky-KG"/>
        </w:rPr>
        <w:t>Корея Элдик-Демократиялык Республикасында жашап жаткан же катталган жеке же юридикалык жактар менен иш  мамилесин түзүүдө тийиштүү каршы чараларды  иштеп чыгуу жана колдонуу сунушталат;</w:t>
      </w:r>
    </w:p>
    <w:p w:rsidR="007E41C5" w:rsidRDefault="007E41C5" w:rsidP="007E41C5">
      <w:pPr>
        <w:widowControl w:val="0"/>
        <w:numPr>
          <w:ilvl w:val="0"/>
          <w:numId w:val="2"/>
        </w:numPr>
        <w:shd w:val="clear" w:color="auto" w:fill="FFFFFF"/>
        <w:autoSpaceDE w:val="0"/>
        <w:autoSpaceDN w:val="0"/>
        <w:adjustRightInd w:val="0"/>
        <w:spacing w:before="77" w:after="0" w:line="240" w:lineRule="auto"/>
        <w:ind w:left="0" w:right="-1" w:firstLine="360"/>
        <w:jc w:val="both"/>
        <w:rPr>
          <w:rFonts w:ascii="Times New Roman" w:hAnsi="Times New Roman"/>
          <w:sz w:val="24"/>
          <w:szCs w:val="24"/>
          <w:lang w:val="ky-KG"/>
        </w:rPr>
      </w:pPr>
      <w:r>
        <w:rPr>
          <w:rFonts w:ascii="Times New Roman" w:hAnsi="Times New Roman"/>
          <w:sz w:val="24"/>
          <w:szCs w:val="24"/>
          <w:lang w:val="ky-KG"/>
        </w:rPr>
        <w:t>Корея Элдик-Демократиялык Республикасында   катталган финансылык мекеме (юридикалык жак) менен корреспонденттик мамиле түзбөө сунушталат.</w:t>
      </w:r>
    </w:p>
    <w:p w:rsidR="007E41C5" w:rsidRDefault="007E41C5" w:rsidP="007E41C5">
      <w:pPr>
        <w:widowControl w:val="0"/>
        <w:numPr>
          <w:ilvl w:val="0"/>
          <w:numId w:val="1"/>
        </w:numPr>
        <w:shd w:val="clear" w:color="auto" w:fill="FFFFFF"/>
        <w:autoSpaceDE w:val="0"/>
        <w:autoSpaceDN w:val="0"/>
        <w:adjustRightInd w:val="0"/>
        <w:spacing w:before="77" w:after="0" w:line="240" w:lineRule="auto"/>
        <w:ind w:left="0" w:right="-1" w:firstLine="360"/>
        <w:jc w:val="both"/>
        <w:rPr>
          <w:rFonts w:ascii="Times New Roman" w:hAnsi="Times New Roman"/>
          <w:sz w:val="24"/>
          <w:szCs w:val="24"/>
          <w:lang w:val="ky-KG"/>
        </w:rPr>
      </w:pPr>
      <w:r>
        <w:rPr>
          <w:rFonts w:ascii="Times New Roman" w:hAnsi="Times New Roman"/>
          <w:sz w:val="24"/>
          <w:szCs w:val="24"/>
          <w:lang w:val="ky-KG"/>
        </w:rPr>
        <w:t>Ушул Тизмекте көрсөтүлгөн мамлекеттердин же аймактардын биринде катталган жеке же юридикалык жактарга карата, ошондой эле ушул Тизмекте көрсөтүлгөн мамлекеттердин же аймактардын биринде катталган башкы мекеменин туунду уюмуна, филиалына жана өкүлчүлүгүнө карата, Кылмыштуу кирешелерди легализациялоого (адалдоого) жана террористтик же экстремисттик ишти каржылоого каршы аракеттенүү чөйрөсүндөгү Кыргыз Республикасынын мыйзамдарына ылайык, төмөнкү чаралар колдонулат:</w:t>
      </w:r>
    </w:p>
    <w:p w:rsidR="007E41C5" w:rsidRDefault="007E41C5" w:rsidP="007E41C5">
      <w:pPr>
        <w:pStyle w:val="a7"/>
        <w:widowControl w:val="0"/>
        <w:numPr>
          <w:ilvl w:val="0"/>
          <w:numId w:val="3"/>
        </w:numPr>
        <w:shd w:val="clear" w:color="auto" w:fill="FFFFFF"/>
        <w:tabs>
          <w:tab w:val="left" w:pos="993"/>
        </w:tabs>
        <w:autoSpaceDE w:val="0"/>
        <w:autoSpaceDN w:val="0"/>
        <w:adjustRightInd w:val="0"/>
        <w:spacing w:before="77" w:after="0" w:line="240" w:lineRule="auto"/>
        <w:ind w:left="0" w:right="-1" w:firstLine="567"/>
        <w:jc w:val="both"/>
        <w:rPr>
          <w:rFonts w:ascii="Times New Roman" w:hAnsi="Times New Roman"/>
          <w:sz w:val="24"/>
          <w:szCs w:val="24"/>
          <w:lang w:val="ky-KG"/>
        </w:rPr>
      </w:pPr>
      <w:r>
        <w:rPr>
          <w:rFonts w:ascii="Times New Roman" w:hAnsi="Times New Roman"/>
          <w:sz w:val="24"/>
          <w:szCs w:val="24"/>
          <w:lang w:val="ky-KG"/>
        </w:rPr>
        <w:t xml:space="preserve">Кыргыз Республикасынын </w:t>
      </w:r>
      <w:r>
        <w:rPr>
          <w:rFonts w:ascii="Times New Roman" w:hAnsi="Times New Roman" w:cs="Arial"/>
          <w:sz w:val="24"/>
          <w:szCs w:val="24"/>
          <w:lang w:val="ky-KG"/>
        </w:rPr>
        <w:t>Ө</w:t>
      </w:r>
      <w:r>
        <w:rPr>
          <w:rFonts w:ascii="Times New Roman" w:hAnsi="Times New Roman" w:cs="Calibri"/>
          <w:sz w:val="24"/>
          <w:szCs w:val="24"/>
          <w:lang w:val="ky-KG"/>
        </w:rPr>
        <w:t>км</w:t>
      </w:r>
      <w:r>
        <w:rPr>
          <w:rFonts w:ascii="Times New Roman" w:hAnsi="Times New Roman" w:cs="Arial"/>
          <w:sz w:val="24"/>
          <w:szCs w:val="24"/>
          <w:lang w:val="ky-KG"/>
        </w:rPr>
        <w:t>ө</w:t>
      </w:r>
      <w:r>
        <w:rPr>
          <w:rFonts w:ascii="Times New Roman" w:hAnsi="Times New Roman" w:cs="Calibri"/>
          <w:sz w:val="24"/>
          <w:szCs w:val="24"/>
          <w:lang w:val="ky-KG"/>
        </w:rPr>
        <w:t>т</w:t>
      </w:r>
      <w:r>
        <w:rPr>
          <w:rFonts w:ascii="Times New Roman" w:hAnsi="Times New Roman" w:cs="Arial"/>
          <w:sz w:val="24"/>
          <w:szCs w:val="24"/>
          <w:lang w:val="ky-KG"/>
        </w:rPr>
        <w:t>ү</w:t>
      </w:r>
      <w:r>
        <w:rPr>
          <w:rFonts w:ascii="Times New Roman" w:hAnsi="Times New Roman" w:cs="Calibri"/>
          <w:sz w:val="24"/>
          <w:szCs w:val="24"/>
          <w:lang w:val="ky-KG"/>
        </w:rPr>
        <w:t>н</w:t>
      </w:r>
      <w:r>
        <w:rPr>
          <w:rFonts w:ascii="Times New Roman" w:hAnsi="Times New Roman" w:cs="Arial"/>
          <w:sz w:val="24"/>
          <w:szCs w:val="24"/>
          <w:lang w:val="ky-KG"/>
        </w:rPr>
        <w:t>ү</w:t>
      </w:r>
      <w:r>
        <w:rPr>
          <w:rFonts w:ascii="Times New Roman" w:hAnsi="Times New Roman" w:cs="Calibri"/>
          <w:sz w:val="24"/>
          <w:szCs w:val="24"/>
          <w:lang w:val="ky-KG"/>
        </w:rPr>
        <w:t>н 2010-жылдын 5-мартындагы  №</w:t>
      </w:r>
      <w:r>
        <w:rPr>
          <w:rFonts w:ascii="Times New Roman" w:hAnsi="Times New Roman"/>
          <w:sz w:val="24"/>
          <w:szCs w:val="24"/>
          <w:lang w:val="ky-KG"/>
        </w:rPr>
        <w:t xml:space="preserve"> 135 токтому менен бекитилген, Тобокелдик деңгээлин (даражасын) баалоонун типтүү критерийине ылайык, кардарга же  болбосо ишкердикке же продукцияга (тейлөө)  байланыштуу тобокелдиктин жок дегенде бир эле кошумча критерийи бар болсо эле жогорку тобокелдиктеги кардар катарында таанылат;</w:t>
      </w:r>
    </w:p>
    <w:p w:rsidR="007E41C5" w:rsidRDefault="007E41C5" w:rsidP="007E41C5">
      <w:pPr>
        <w:widowControl w:val="0"/>
        <w:numPr>
          <w:ilvl w:val="0"/>
          <w:numId w:val="3"/>
        </w:numPr>
        <w:shd w:val="clear" w:color="auto" w:fill="FFFFFF"/>
        <w:tabs>
          <w:tab w:val="left" w:pos="993"/>
        </w:tabs>
        <w:autoSpaceDE w:val="0"/>
        <w:autoSpaceDN w:val="0"/>
        <w:adjustRightInd w:val="0"/>
        <w:spacing w:before="77" w:after="0" w:line="240" w:lineRule="auto"/>
        <w:ind w:left="0" w:right="-1" w:firstLine="567"/>
        <w:jc w:val="both"/>
        <w:rPr>
          <w:rFonts w:ascii="Times New Roman" w:hAnsi="Times New Roman"/>
          <w:sz w:val="24"/>
          <w:szCs w:val="24"/>
          <w:lang w:val="ky-KG"/>
        </w:rPr>
      </w:pPr>
      <w:r>
        <w:rPr>
          <w:rFonts w:ascii="Times New Roman" w:hAnsi="Times New Roman"/>
          <w:sz w:val="24"/>
          <w:szCs w:val="24"/>
          <w:lang w:val="ky-KG"/>
        </w:rPr>
        <w:t>кардар жогорку тобокелдиктеги деп таанылган учурда, ушул жогорку тобокелдиктеги кардар тарабынан жасалган бардык операциялар (бүтүмдөр) боюнча дайыма мониторинг жүргүзүл</w:t>
      </w:r>
      <w:r w:rsidR="00AE7E71">
        <w:rPr>
          <w:rFonts w:ascii="Times New Roman" w:hAnsi="Times New Roman"/>
          <w:sz w:val="24"/>
          <w:szCs w:val="24"/>
          <w:lang w:val="ky-KG"/>
        </w:rPr>
        <w:t>үп тура</w:t>
      </w:r>
      <w:r>
        <w:rPr>
          <w:rFonts w:ascii="Times New Roman" w:hAnsi="Times New Roman"/>
          <w:sz w:val="24"/>
          <w:szCs w:val="24"/>
          <w:lang w:val="ky-KG"/>
        </w:rPr>
        <w:t>т;</w:t>
      </w:r>
    </w:p>
    <w:p w:rsidR="007E41C5" w:rsidRDefault="007E41C5" w:rsidP="007E41C5">
      <w:pPr>
        <w:widowControl w:val="0"/>
        <w:numPr>
          <w:ilvl w:val="0"/>
          <w:numId w:val="3"/>
        </w:numPr>
        <w:shd w:val="clear" w:color="auto" w:fill="FFFFFF"/>
        <w:tabs>
          <w:tab w:val="left" w:pos="993"/>
        </w:tabs>
        <w:autoSpaceDE w:val="0"/>
        <w:autoSpaceDN w:val="0"/>
        <w:adjustRightInd w:val="0"/>
        <w:spacing w:before="77" w:after="0" w:line="240" w:lineRule="auto"/>
        <w:ind w:left="0" w:right="-1" w:firstLine="567"/>
        <w:jc w:val="both"/>
        <w:rPr>
          <w:rFonts w:ascii="Times New Roman" w:hAnsi="Times New Roman"/>
          <w:sz w:val="24"/>
          <w:szCs w:val="24"/>
          <w:lang w:val="ky-KG"/>
        </w:rPr>
      </w:pPr>
      <w:r>
        <w:rPr>
          <w:rFonts w:ascii="Times New Roman" w:hAnsi="Times New Roman"/>
          <w:sz w:val="24"/>
          <w:szCs w:val="24"/>
          <w:lang w:val="ky-KG"/>
        </w:rPr>
        <w:t>жогорку тобокелдиктеги кардарды жана (же) анын бенефициардык менчик ээсин (пайда табуучуну) идентификациялоонун натыйжасында алынган маалыматтар бир жылда  бир жолудан кем эмес жаңыланып туруусу зарыл;</w:t>
      </w:r>
    </w:p>
    <w:p w:rsidR="007E41C5" w:rsidRDefault="007E41C5" w:rsidP="007E41C5">
      <w:pPr>
        <w:widowControl w:val="0"/>
        <w:numPr>
          <w:ilvl w:val="0"/>
          <w:numId w:val="3"/>
        </w:numPr>
        <w:shd w:val="clear" w:color="auto" w:fill="FFFFFF"/>
        <w:tabs>
          <w:tab w:val="left" w:pos="993"/>
        </w:tabs>
        <w:autoSpaceDE w:val="0"/>
        <w:autoSpaceDN w:val="0"/>
        <w:adjustRightInd w:val="0"/>
        <w:spacing w:before="77" w:after="0" w:line="240" w:lineRule="auto"/>
        <w:ind w:left="0" w:right="-1" w:firstLine="567"/>
        <w:jc w:val="both"/>
        <w:rPr>
          <w:rFonts w:ascii="Times New Roman" w:hAnsi="Times New Roman"/>
          <w:sz w:val="24"/>
          <w:szCs w:val="24"/>
          <w:lang w:val="ky-KG"/>
        </w:rPr>
      </w:pPr>
      <w:r>
        <w:rPr>
          <w:rFonts w:ascii="Times New Roman" w:hAnsi="Times New Roman"/>
          <w:sz w:val="24"/>
          <w:szCs w:val="24"/>
          <w:lang w:val="ky-KG"/>
        </w:rPr>
        <w:lastRenderedPageBreak/>
        <w:t>эгерде жогорку тобокелдиктеги кардар тарабынан жүзөгө ашырылган операция (бүтүм), шектүү операция (бүтүм) деп табылса, бул операция (бүтүм) жөнүндөгү билдирүү Кыргыз Республикасынын Өкмөтүнө караштуу Финансылык чалгындоо мамлекеттик кызматына белгиленген тартипте берилет.</w:t>
      </w:r>
    </w:p>
    <w:p w:rsidR="007E41C5" w:rsidRPr="007E41C5" w:rsidRDefault="007E41C5" w:rsidP="004106C6">
      <w:pPr>
        <w:pStyle w:val="tkTekst"/>
        <w:spacing w:after="0" w:line="240" w:lineRule="auto"/>
        <w:rPr>
          <w:rFonts w:ascii="Times New Roman" w:hAnsi="Times New Roman" w:cs="Times New Roman"/>
          <w:sz w:val="24"/>
          <w:szCs w:val="24"/>
          <w:lang w:val="ky-KG"/>
        </w:rPr>
      </w:pPr>
    </w:p>
    <w:p w:rsidR="004106C6" w:rsidRPr="00C554D1" w:rsidRDefault="004106C6" w:rsidP="007E41C5">
      <w:pPr>
        <w:pStyle w:val="tkTekst"/>
        <w:spacing w:after="0" w:line="240" w:lineRule="auto"/>
        <w:rPr>
          <w:rFonts w:ascii="Times New Roman" w:hAnsi="Times New Roman" w:cs="Times New Roman"/>
          <w:sz w:val="24"/>
          <w:szCs w:val="24"/>
          <w:lang w:val="ky-KG"/>
        </w:rPr>
      </w:pPr>
    </w:p>
    <w:p w:rsidR="002C16A9" w:rsidRPr="00C554D1" w:rsidRDefault="002C16A9" w:rsidP="004106C6">
      <w:pPr>
        <w:spacing w:after="0" w:line="240" w:lineRule="auto"/>
        <w:jc w:val="both"/>
        <w:rPr>
          <w:rFonts w:ascii="Times New Roman" w:hAnsi="Times New Roman"/>
          <w:sz w:val="24"/>
          <w:szCs w:val="24"/>
          <w:lang w:val="ky-KG"/>
        </w:rPr>
      </w:pPr>
    </w:p>
    <w:sectPr w:rsidR="002C16A9" w:rsidRPr="00C554D1" w:rsidSect="000A5228">
      <w:footerReference w:type="default" r:id="rId7"/>
      <w:pgSz w:w="11906" w:h="16838"/>
      <w:pgMar w:top="1134" w:right="851" w:bottom="1134" w:left="1701" w:header="709" w:footer="709"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638" w:rsidRDefault="00680638" w:rsidP="007B668B">
      <w:pPr>
        <w:spacing w:after="0" w:line="240" w:lineRule="auto"/>
      </w:pPr>
      <w:r>
        <w:separator/>
      </w:r>
    </w:p>
  </w:endnote>
  <w:endnote w:type="continuationSeparator" w:id="0">
    <w:p w:rsidR="00680638" w:rsidRDefault="00680638" w:rsidP="007B6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8622489"/>
      <w:docPartObj>
        <w:docPartGallery w:val="Page Numbers (Bottom of Page)"/>
        <w:docPartUnique/>
      </w:docPartObj>
    </w:sdtPr>
    <w:sdtEndPr>
      <w:rPr>
        <w:rFonts w:ascii="Times New Roman" w:hAnsi="Times New Roman"/>
        <w:sz w:val="24"/>
        <w:szCs w:val="24"/>
      </w:rPr>
    </w:sdtEndPr>
    <w:sdtContent>
      <w:p w:rsidR="00D64E30" w:rsidRPr="00D64E30" w:rsidRDefault="00D64E30">
        <w:pPr>
          <w:pStyle w:val="a5"/>
          <w:jc w:val="right"/>
          <w:rPr>
            <w:rFonts w:ascii="Times New Roman" w:hAnsi="Times New Roman"/>
            <w:sz w:val="24"/>
            <w:szCs w:val="24"/>
          </w:rPr>
        </w:pPr>
        <w:r w:rsidRPr="00D64E30">
          <w:rPr>
            <w:rFonts w:ascii="Times New Roman" w:hAnsi="Times New Roman"/>
            <w:sz w:val="24"/>
            <w:szCs w:val="24"/>
          </w:rPr>
          <w:fldChar w:fldCharType="begin"/>
        </w:r>
        <w:r w:rsidRPr="00D64E30">
          <w:rPr>
            <w:rFonts w:ascii="Times New Roman" w:hAnsi="Times New Roman"/>
            <w:sz w:val="24"/>
            <w:szCs w:val="24"/>
          </w:rPr>
          <w:instrText>PAGE   \* MERGEFORMAT</w:instrText>
        </w:r>
        <w:r w:rsidRPr="00D64E30">
          <w:rPr>
            <w:rFonts w:ascii="Times New Roman" w:hAnsi="Times New Roman"/>
            <w:sz w:val="24"/>
            <w:szCs w:val="24"/>
          </w:rPr>
          <w:fldChar w:fldCharType="separate"/>
        </w:r>
        <w:r w:rsidR="000A5228">
          <w:rPr>
            <w:rFonts w:ascii="Times New Roman" w:hAnsi="Times New Roman"/>
            <w:noProof/>
            <w:sz w:val="24"/>
            <w:szCs w:val="24"/>
          </w:rPr>
          <w:t>23</w:t>
        </w:r>
        <w:r w:rsidRPr="00D64E30">
          <w:rPr>
            <w:rFonts w:ascii="Times New Roman" w:hAnsi="Times New Roman"/>
            <w:sz w:val="24"/>
            <w:szCs w:val="24"/>
          </w:rPr>
          <w:fldChar w:fldCharType="end"/>
        </w:r>
      </w:p>
    </w:sdtContent>
  </w:sdt>
  <w:p w:rsidR="00D64E30" w:rsidRDefault="00D64E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638" w:rsidRDefault="00680638" w:rsidP="007B668B">
      <w:pPr>
        <w:spacing w:after="0" w:line="240" w:lineRule="auto"/>
      </w:pPr>
      <w:r>
        <w:separator/>
      </w:r>
    </w:p>
  </w:footnote>
  <w:footnote w:type="continuationSeparator" w:id="0">
    <w:p w:rsidR="00680638" w:rsidRDefault="00680638" w:rsidP="007B66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B6993"/>
    <w:multiLevelType w:val="hybridMultilevel"/>
    <w:tmpl w:val="85A6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7F5368"/>
    <w:multiLevelType w:val="hybridMultilevel"/>
    <w:tmpl w:val="E6B0A3FC"/>
    <w:lvl w:ilvl="0" w:tplc="E23CDD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6DD01447"/>
    <w:multiLevelType w:val="hybridMultilevel"/>
    <w:tmpl w:val="841243B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6C6"/>
    <w:rsid w:val="00001A02"/>
    <w:rsid w:val="00032B33"/>
    <w:rsid w:val="00041CFA"/>
    <w:rsid w:val="0004363F"/>
    <w:rsid w:val="00044003"/>
    <w:rsid w:val="000573CD"/>
    <w:rsid w:val="00063DF7"/>
    <w:rsid w:val="0008158E"/>
    <w:rsid w:val="000950E2"/>
    <w:rsid w:val="00096778"/>
    <w:rsid w:val="000A1609"/>
    <w:rsid w:val="000A5228"/>
    <w:rsid w:val="000B5EBE"/>
    <w:rsid w:val="000C0B7F"/>
    <w:rsid w:val="000E094C"/>
    <w:rsid w:val="000E37E5"/>
    <w:rsid w:val="00101C65"/>
    <w:rsid w:val="001046DA"/>
    <w:rsid w:val="00110674"/>
    <w:rsid w:val="0011579C"/>
    <w:rsid w:val="0012535D"/>
    <w:rsid w:val="00130E9F"/>
    <w:rsid w:val="0014383E"/>
    <w:rsid w:val="00145F00"/>
    <w:rsid w:val="00153779"/>
    <w:rsid w:val="001558B7"/>
    <w:rsid w:val="00160F87"/>
    <w:rsid w:val="00186151"/>
    <w:rsid w:val="00193CBA"/>
    <w:rsid w:val="001E0FDA"/>
    <w:rsid w:val="001E2E9D"/>
    <w:rsid w:val="0020303D"/>
    <w:rsid w:val="00207CAD"/>
    <w:rsid w:val="00215806"/>
    <w:rsid w:val="0023096E"/>
    <w:rsid w:val="002A5750"/>
    <w:rsid w:val="002C16A9"/>
    <w:rsid w:val="002C60A3"/>
    <w:rsid w:val="002D1F6B"/>
    <w:rsid w:val="002D2C8E"/>
    <w:rsid w:val="002E19C7"/>
    <w:rsid w:val="00312566"/>
    <w:rsid w:val="003215FA"/>
    <w:rsid w:val="00321D16"/>
    <w:rsid w:val="0033084D"/>
    <w:rsid w:val="00332282"/>
    <w:rsid w:val="00341FEA"/>
    <w:rsid w:val="00356E10"/>
    <w:rsid w:val="00376997"/>
    <w:rsid w:val="00380F96"/>
    <w:rsid w:val="003A3A50"/>
    <w:rsid w:val="003B6011"/>
    <w:rsid w:val="003C347F"/>
    <w:rsid w:val="003D3AF7"/>
    <w:rsid w:val="003E0D73"/>
    <w:rsid w:val="00404622"/>
    <w:rsid w:val="00404B3D"/>
    <w:rsid w:val="00407C06"/>
    <w:rsid w:val="004106C6"/>
    <w:rsid w:val="004209DC"/>
    <w:rsid w:val="00445C4F"/>
    <w:rsid w:val="00454AC4"/>
    <w:rsid w:val="0048409F"/>
    <w:rsid w:val="00493FA3"/>
    <w:rsid w:val="00497EE2"/>
    <w:rsid w:val="004C5B56"/>
    <w:rsid w:val="004D73E9"/>
    <w:rsid w:val="004F1C60"/>
    <w:rsid w:val="004F3701"/>
    <w:rsid w:val="004F793C"/>
    <w:rsid w:val="005203F1"/>
    <w:rsid w:val="00570669"/>
    <w:rsid w:val="005753E8"/>
    <w:rsid w:val="00590D3F"/>
    <w:rsid w:val="00595B75"/>
    <w:rsid w:val="00597E67"/>
    <w:rsid w:val="005B4539"/>
    <w:rsid w:val="005C6590"/>
    <w:rsid w:val="00605717"/>
    <w:rsid w:val="0061464B"/>
    <w:rsid w:val="00623E59"/>
    <w:rsid w:val="00634E0B"/>
    <w:rsid w:val="00635774"/>
    <w:rsid w:val="00637506"/>
    <w:rsid w:val="0064230F"/>
    <w:rsid w:val="00647EAC"/>
    <w:rsid w:val="00661483"/>
    <w:rsid w:val="0066567D"/>
    <w:rsid w:val="00667C6C"/>
    <w:rsid w:val="0068052F"/>
    <w:rsid w:val="00680638"/>
    <w:rsid w:val="006A6273"/>
    <w:rsid w:val="006A6DC0"/>
    <w:rsid w:val="006B1FFE"/>
    <w:rsid w:val="006B7B9C"/>
    <w:rsid w:val="006E0856"/>
    <w:rsid w:val="006E12DE"/>
    <w:rsid w:val="006E6119"/>
    <w:rsid w:val="00704AF1"/>
    <w:rsid w:val="00723E5E"/>
    <w:rsid w:val="00746227"/>
    <w:rsid w:val="00760FF8"/>
    <w:rsid w:val="00776125"/>
    <w:rsid w:val="00786EB6"/>
    <w:rsid w:val="00790447"/>
    <w:rsid w:val="00792401"/>
    <w:rsid w:val="007A27B7"/>
    <w:rsid w:val="007B0DF4"/>
    <w:rsid w:val="007B27E3"/>
    <w:rsid w:val="007B668B"/>
    <w:rsid w:val="007B6D87"/>
    <w:rsid w:val="007D2A64"/>
    <w:rsid w:val="007E2E6D"/>
    <w:rsid w:val="007E41C5"/>
    <w:rsid w:val="007E491B"/>
    <w:rsid w:val="007F06F3"/>
    <w:rsid w:val="007F4718"/>
    <w:rsid w:val="00831AF2"/>
    <w:rsid w:val="00854567"/>
    <w:rsid w:val="00872BC5"/>
    <w:rsid w:val="00881B57"/>
    <w:rsid w:val="00883F15"/>
    <w:rsid w:val="00890819"/>
    <w:rsid w:val="00890F30"/>
    <w:rsid w:val="008938D3"/>
    <w:rsid w:val="008A50B1"/>
    <w:rsid w:val="008A637E"/>
    <w:rsid w:val="008A753F"/>
    <w:rsid w:val="008B3A96"/>
    <w:rsid w:val="008C52D3"/>
    <w:rsid w:val="008F1FB9"/>
    <w:rsid w:val="0090210E"/>
    <w:rsid w:val="009416E6"/>
    <w:rsid w:val="00942193"/>
    <w:rsid w:val="009734EB"/>
    <w:rsid w:val="00977572"/>
    <w:rsid w:val="00977B58"/>
    <w:rsid w:val="00981032"/>
    <w:rsid w:val="009848AF"/>
    <w:rsid w:val="00994CE1"/>
    <w:rsid w:val="00995330"/>
    <w:rsid w:val="0099687B"/>
    <w:rsid w:val="00997549"/>
    <w:rsid w:val="009B5F50"/>
    <w:rsid w:val="009B6D05"/>
    <w:rsid w:val="009D160E"/>
    <w:rsid w:val="009D26BA"/>
    <w:rsid w:val="00A05EBB"/>
    <w:rsid w:val="00A445D2"/>
    <w:rsid w:val="00A44809"/>
    <w:rsid w:val="00A45961"/>
    <w:rsid w:val="00A5210A"/>
    <w:rsid w:val="00A5601F"/>
    <w:rsid w:val="00A65E71"/>
    <w:rsid w:val="00A73FFD"/>
    <w:rsid w:val="00AA5BB6"/>
    <w:rsid w:val="00AD2AF6"/>
    <w:rsid w:val="00AE7E71"/>
    <w:rsid w:val="00B1244C"/>
    <w:rsid w:val="00B20746"/>
    <w:rsid w:val="00B25680"/>
    <w:rsid w:val="00B258E6"/>
    <w:rsid w:val="00B352AD"/>
    <w:rsid w:val="00B406E8"/>
    <w:rsid w:val="00B80999"/>
    <w:rsid w:val="00B94CEC"/>
    <w:rsid w:val="00BA08A6"/>
    <w:rsid w:val="00BA4FE0"/>
    <w:rsid w:val="00BB63C2"/>
    <w:rsid w:val="00BC1586"/>
    <w:rsid w:val="00BC1D49"/>
    <w:rsid w:val="00C01FDD"/>
    <w:rsid w:val="00C062B1"/>
    <w:rsid w:val="00C42D64"/>
    <w:rsid w:val="00C554D1"/>
    <w:rsid w:val="00C56D05"/>
    <w:rsid w:val="00C61203"/>
    <w:rsid w:val="00C632BE"/>
    <w:rsid w:val="00C823D7"/>
    <w:rsid w:val="00CA15B0"/>
    <w:rsid w:val="00CC67CA"/>
    <w:rsid w:val="00D37D6E"/>
    <w:rsid w:val="00D57457"/>
    <w:rsid w:val="00D6182E"/>
    <w:rsid w:val="00D64E30"/>
    <w:rsid w:val="00D75CC0"/>
    <w:rsid w:val="00D76420"/>
    <w:rsid w:val="00D852DD"/>
    <w:rsid w:val="00DB13AB"/>
    <w:rsid w:val="00DB1FFD"/>
    <w:rsid w:val="00DD5F0E"/>
    <w:rsid w:val="00DD79FC"/>
    <w:rsid w:val="00DE5800"/>
    <w:rsid w:val="00DE7CE1"/>
    <w:rsid w:val="00E07973"/>
    <w:rsid w:val="00E23010"/>
    <w:rsid w:val="00E41956"/>
    <w:rsid w:val="00E54AFD"/>
    <w:rsid w:val="00E82C43"/>
    <w:rsid w:val="00E900E3"/>
    <w:rsid w:val="00E920AA"/>
    <w:rsid w:val="00EC28AF"/>
    <w:rsid w:val="00ED2BCA"/>
    <w:rsid w:val="00ED7E5C"/>
    <w:rsid w:val="00EE2201"/>
    <w:rsid w:val="00EF001E"/>
    <w:rsid w:val="00F01541"/>
    <w:rsid w:val="00F24BF1"/>
    <w:rsid w:val="00F260A2"/>
    <w:rsid w:val="00F348BD"/>
    <w:rsid w:val="00F3643F"/>
    <w:rsid w:val="00F53248"/>
    <w:rsid w:val="00F563C9"/>
    <w:rsid w:val="00F66CD8"/>
    <w:rsid w:val="00F92BAA"/>
    <w:rsid w:val="00FA3F58"/>
    <w:rsid w:val="00FA7A5E"/>
    <w:rsid w:val="00FB470D"/>
    <w:rsid w:val="00FB7E67"/>
    <w:rsid w:val="00FC590C"/>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E52EA2-C9AC-4EEA-B045-24A94842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6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4106C6"/>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4106C6"/>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4106C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106C6"/>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7B668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668B"/>
    <w:rPr>
      <w:rFonts w:ascii="Calibri" w:eastAsia="Calibri" w:hAnsi="Calibri" w:cs="Times New Roman"/>
    </w:rPr>
  </w:style>
  <w:style w:type="paragraph" w:styleId="a5">
    <w:name w:val="footer"/>
    <w:basedOn w:val="a"/>
    <w:link w:val="a6"/>
    <w:uiPriority w:val="99"/>
    <w:unhideWhenUsed/>
    <w:rsid w:val="007B668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668B"/>
    <w:rPr>
      <w:rFonts w:ascii="Calibri" w:eastAsia="Calibri" w:hAnsi="Calibri" w:cs="Times New Roman"/>
    </w:rPr>
  </w:style>
  <w:style w:type="paragraph" w:styleId="a7">
    <w:name w:val="List Paragraph"/>
    <w:basedOn w:val="a"/>
    <w:uiPriority w:val="34"/>
    <w:qFormat/>
    <w:rsid w:val="007E41C5"/>
    <w:pPr>
      <w:spacing w:after="200" w:line="276" w:lineRule="auto"/>
      <w:ind w:left="720"/>
      <w:contextualSpacing/>
    </w:pPr>
  </w:style>
  <w:style w:type="paragraph" w:styleId="a8">
    <w:name w:val="Balloon Text"/>
    <w:basedOn w:val="a"/>
    <w:link w:val="a9"/>
    <w:uiPriority w:val="99"/>
    <w:semiHidden/>
    <w:unhideWhenUsed/>
    <w:rsid w:val="000A522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522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03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367</Words>
  <Characters>2095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Токторбаева Махабат</cp:lastModifiedBy>
  <cp:revision>10</cp:revision>
  <cp:lastPrinted>2017-01-23T08:31:00Z</cp:lastPrinted>
  <dcterms:created xsi:type="dcterms:W3CDTF">2016-11-23T04:04:00Z</dcterms:created>
  <dcterms:modified xsi:type="dcterms:W3CDTF">2017-01-23T08:31:00Z</dcterms:modified>
</cp:coreProperties>
</file>